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5B7" w:rsidRPr="006C2FEF" w:rsidRDefault="004B6FDF" w:rsidP="00D015B7">
      <w:pPr>
        <w:jc w:val="center"/>
        <w:rPr>
          <w:rFonts w:ascii="Times New Roman" w:hAnsi="Times New Roman" w:cs="Times New Roman"/>
          <w:b/>
          <w:sz w:val="24"/>
        </w:rPr>
      </w:pPr>
      <w:r w:rsidRPr="006C2FEF">
        <w:rPr>
          <w:rFonts w:ascii="Times New Roman" w:hAnsi="Times New Roman" w:cs="Times New Roman"/>
          <w:b/>
          <w:sz w:val="24"/>
        </w:rPr>
        <w:t>О наличии библиотеки</w:t>
      </w:r>
    </w:p>
    <w:p w:rsidR="004B6FDF" w:rsidRPr="006C2FEF" w:rsidRDefault="004B6FDF" w:rsidP="00D015B7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6"/>
        <w:gridCol w:w="4669"/>
      </w:tblGrid>
      <w:tr w:rsidR="004B6FDF" w:rsidRPr="006C2FEF" w:rsidTr="004B6FDF">
        <w:tc>
          <w:tcPr>
            <w:tcW w:w="4785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C2FEF">
              <w:rPr>
                <w:rFonts w:ascii="Times New Roman" w:hAnsi="Times New Roman" w:cs="Times New Roman"/>
                <w:b/>
                <w:sz w:val="24"/>
              </w:rPr>
              <w:t>Параметр</w:t>
            </w:r>
          </w:p>
        </w:tc>
        <w:tc>
          <w:tcPr>
            <w:tcW w:w="4786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6C2FEF">
              <w:rPr>
                <w:rFonts w:ascii="Times New Roman" w:hAnsi="Times New Roman" w:cs="Times New Roman"/>
                <w:b/>
                <w:sz w:val="24"/>
              </w:rPr>
              <w:t>Библиотека</w:t>
            </w:r>
          </w:p>
        </w:tc>
      </w:tr>
      <w:tr w:rsidR="004B6FDF" w:rsidRPr="006C2FEF" w:rsidTr="004B6FDF">
        <w:tc>
          <w:tcPr>
            <w:tcW w:w="4785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Адрес местонахождения</w:t>
            </w:r>
          </w:p>
        </w:tc>
        <w:tc>
          <w:tcPr>
            <w:tcW w:w="4786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659690, Алтайский край, Солонешенский район, с. Солонешное, ул. Советская, 31</w:t>
            </w:r>
          </w:p>
        </w:tc>
      </w:tr>
      <w:tr w:rsidR="004B6FDF" w:rsidRPr="006C2FEF" w:rsidTr="004B6FDF">
        <w:tc>
          <w:tcPr>
            <w:tcW w:w="4785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Площадь (</w:t>
            </w:r>
            <w:proofErr w:type="spellStart"/>
            <w:r w:rsidRPr="006C2FEF">
              <w:rPr>
                <w:rFonts w:ascii="Times New Roman" w:hAnsi="Times New Roman" w:cs="Times New Roman"/>
                <w:sz w:val="24"/>
              </w:rPr>
              <w:t>м.кв</w:t>
            </w:r>
            <w:proofErr w:type="spellEnd"/>
            <w:r w:rsidRPr="006C2FEF">
              <w:rPr>
                <w:rFonts w:ascii="Times New Roman" w:hAnsi="Times New Roman" w:cs="Times New Roman"/>
                <w:sz w:val="24"/>
              </w:rPr>
              <w:t>.)</w:t>
            </w:r>
          </w:p>
        </w:tc>
        <w:tc>
          <w:tcPr>
            <w:tcW w:w="4786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51</w:t>
            </w:r>
          </w:p>
        </w:tc>
      </w:tr>
      <w:tr w:rsidR="004B6FDF" w:rsidRPr="006C2FEF" w:rsidTr="004B6FDF">
        <w:tc>
          <w:tcPr>
            <w:tcW w:w="4785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Количество мест</w:t>
            </w:r>
          </w:p>
        </w:tc>
        <w:tc>
          <w:tcPr>
            <w:tcW w:w="4786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15</w:t>
            </w:r>
          </w:p>
        </w:tc>
      </w:tr>
      <w:tr w:rsidR="004B6FDF" w:rsidRPr="006C2FEF" w:rsidTr="004B6FDF">
        <w:tc>
          <w:tcPr>
            <w:tcW w:w="4785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 xml:space="preserve">В </w:t>
            </w:r>
            <w:proofErr w:type="spellStart"/>
            <w:r w:rsidRPr="006C2FEF">
              <w:rPr>
                <w:rFonts w:ascii="Times New Roman" w:hAnsi="Times New Roman" w:cs="Times New Roman"/>
                <w:sz w:val="24"/>
              </w:rPr>
              <w:t>т.ч</w:t>
            </w:r>
            <w:proofErr w:type="spellEnd"/>
            <w:r w:rsidRPr="006C2FEF">
              <w:rPr>
                <w:rFonts w:ascii="Times New Roman" w:hAnsi="Times New Roman" w:cs="Times New Roman"/>
                <w:sz w:val="24"/>
              </w:rPr>
              <w:t>. приспособленных для использования инвалидами и лицами с ОВЗ</w:t>
            </w:r>
          </w:p>
        </w:tc>
        <w:tc>
          <w:tcPr>
            <w:tcW w:w="4786" w:type="dxa"/>
          </w:tcPr>
          <w:p w:rsidR="004B6FDF" w:rsidRPr="006C2FEF" w:rsidRDefault="004B6FDF" w:rsidP="00D015B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C2FEF">
              <w:rPr>
                <w:rFonts w:ascii="Times New Roman" w:hAnsi="Times New Roman" w:cs="Times New Roman"/>
                <w:sz w:val="24"/>
              </w:rPr>
              <w:t>15</w:t>
            </w:r>
          </w:p>
        </w:tc>
      </w:tr>
    </w:tbl>
    <w:p w:rsidR="004B6FDF" w:rsidRPr="006C2FEF" w:rsidRDefault="004B6FDF" w:rsidP="00D015B7">
      <w:pPr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</w:p>
    <w:p w:rsidR="00662C62" w:rsidRPr="006C2FEF" w:rsidRDefault="00D015B7" w:rsidP="006C2FEF">
      <w:pPr>
        <w:spacing w:after="0"/>
        <w:jc w:val="both"/>
        <w:rPr>
          <w:rFonts w:ascii="Times New Roman" w:hAnsi="Times New Roman" w:cs="Times New Roman"/>
          <w:sz w:val="24"/>
        </w:rPr>
      </w:pPr>
      <w:r w:rsidRPr="006C2FEF">
        <w:rPr>
          <w:rFonts w:ascii="Times New Roman" w:hAnsi="Times New Roman" w:cs="Times New Roman"/>
          <w:sz w:val="24"/>
        </w:rPr>
        <w:t xml:space="preserve">        </w:t>
      </w:r>
      <w:r w:rsidR="004B6FDF" w:rsidRPr="006C2FEF">
        <w:rPr>
          <w:rFonts w:ascii="Times New Roman" w:hAnsi="Times New Roman" w:cs="Times New Roman"/>
          <w:sz w:val="24"/>
        </w:rPr>
        <w:t xml:space="preserve">Образовательный процесс в лицее обеспечивается библиотекой с книгохранилищем и читальным залом. Общая площадь помещения библиотеки 51 </w:t>
      </w:r>
      <w:proofErr w:type="spellStart"/>
      <w:r w:rsidR="004B6FDF" w:rsidRPr="006C2FEF">
        <w:rPr>
          <w:rFonts w:ascii="Times New Roman" w:hAnsi="Times New Roman" w:cs="Times New Roman"/>
          <w:sz w:val="24"/>
        </w:rPr>
        <w:t>кв.м</w:t>
      </w:r>
      <w:proofErr w:type="spellEnd"/>
      <w:r w:rsidR="004B6FDF" w:rsidRPr="006C2FEF">
        <w:rPr>
          <w:rFonts w:ascii="Times New Roman" w:hAnsi="Times New Roman" w:cs="Times New Roman"/>
          <w:sz w:val="24"/>
        </w:rPr>
        <w:t>.</w:t>
      </w:r>
      <w:r w:rsidR="00662C62" w:rsidRPr="006C2FEF">
        <w:rPr>
          <w:rFonts w:ascii="Times New Roman" w:hAnsi="Times New Roman" w:cs="Times New Roman"/>
          <w:sz w:val="24"/>
        </w:rPr>
        <w:t xml:space="preserve">, в том числе 26 </w:t>
      </w:r>
      <w:proofErr w:type="spellStart"/>
      <w:r w:rsidR="00662C62" w:rsidRPr="006C2FEF">
        <w:rPr>
          <w:rFonts w:ascii="Times New Roman" w:hAnsi="Times New Roman" w:cs="Times New Roman"/>
          <w:sz w:val="24"/>
        </w:rPr>
        <w:t>кв.м</w:t>
      </w:r>
      <w:proofErr w:type="spellEnd"/>
      <w:r w:rsidR="00662C62" w:rsidRPr="006C2FEF">
        <w:rPr>
          <w:rFonts w:ascii="Times New Roman" w:hAnsi="Times New Roman" w:cs="Times New Roman"/>
          <w:sz w:val="24"/>
        </w:rPr>
        <w:t xml:space="preserve">. для обслуживания читателей и 25 </w:t>
      </w:r>
      <w:proofErr w:type="spellStart"/>
      <w:r w:rsidR="00662C62" w:rsidRPr="006C2FEF">
        <w:rPr>
          <w:rFonts w:ascii="Times New Roman" w:hAnsi="Times New Roman" w:cs="Times New Roman"/>
          <w:sz w:val="24"/>
        </w:rPr>
        <w:t>кв.м</w:t>
      </w:r>
      <w:proofErr w:type="spellEnd"/>
      <w:r w:rsidR="00662C62" w:rsidRPr="006C2FEF">
        <w:rPr>
          <w:rFonts w:ascii="Times New Roman" w:hAnsi="Times New Roman" w:cs="Times New Roman"/>
          <w:sz w:val="24"/>
        </w:rPr>
        <w:t xml:space="preserve">. для хранения фондов. В библиотеке оборудован читальный зал на 15 рабочих мест, установлена точка доступа к сети Интернет. </w:t>
      </w:r>
    </w:p>
    <w:p w:rsidR="00581C6E" w:rsidRPr="006C2FEF" w:rsidRDefault="00662C62" w:rsidP="006C2FEF">
      <w:pPr>
        <w:spacing w:after="0"/>
        <w:jc w:val="both"/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</w:pPr>
      <w:r w:rsidRPr="006C2FEF">
        <w:rPr>
          <w:rFonts w:ascii="Times New Roman" w:hAnsi="Times New Roman" w:cs="Times New Roman"/>
          <w:sz w:val="24"/>
        </w:rPr>
        <w:t xml:space="preserve">Библиотека лицея обеспечивает обучающихся учебной, методической, научной, справочной и художественной литературой, информационными материалами и периодическими изданиями. Фонд библиотеки составляет </w:t>
      </w:r>
      <w:r w:rsidR="00521914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14448</w:t>
      </w:r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 xml:space="preserve"> </w:t>
      </w:r>
      <w:proofErr w:type="spellStart"/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ед.хр</w:t>
      </w:r>
      <w:proofErr w:type="spellEnd"/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. (в т</w:t>
      </w:r>
      <w:r w:rsidR="00521914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 xml:space="preserve">ом числе учебная литература 9496, справочно-библиографическая - 75; художественная – </w:t>
      </w:r>
      <w:r w:rsidR="00581C6E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4210</w:t>
      </w:r>
      <w:r w:rsidR="00521914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; аудиовизуальные – 60, электронные – 17)</w:t>
      </w:r>
      <w:r w:rsidR="00581C6E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 xml:space="preserve">. Библиотечный фонд комплектуется на основе реализуемых основных профессиональных образовательных программ, заявок преподавателей, каталогов и прайс-листов издательств и книготорговых фирм, картотекой </w:t>
      </w:r>
      <w:proofErr w:type="spellStart"/>
      <w:r w:rsidR="00581C6E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книгообеспеченности</w:t>
      </w:r>
      <w:proofErr w:type="spellEnd"/>
      <w:r w:rsidR="00581C6E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, с учетом сроков хранения литературы.</w:t>
      </w:r>
    </w:p>
    <w:p w:rsidR="00581C6E" w:rsidRPr="006C2FEF" w:rsidRDefault="00581C6E" w:rsidP="006C2FEF">
      <w:pPr>
        <w:spacing w:after="0"/>
        <w:jc w:val="both"/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</w:pPr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Фонд периодических изданий включает 5 наименований. Это научно-методические журналы («Вестник образования России» и т.д.), научно-практические издания по направлениям подготовки («Торговля», «Ветеринария сельскохозяйственных животных»), в воспитательной работе («Алтай молодой»), Средство массовой информации («Горные зори»).</w:t>
      </w:r>
    </w:p>
    <w:p w:rsidR="004B6FDF" w:rsidRPr="006C2FEF" w:rsidRDefault="00581C6E" w:rsidP="006C2FEF">
      <w:pPr>
        <w:spacing w:after="0"/>
        <w:jc w:val="both"/>
        <w:rPr>
          <w:rFonts w:ascii="Times New Roman" w:hAnsi="Times New Roman" w:cs="Times New Roman"/>
          <w:sz w:val="24"/>
        </w:rPr>
      </w:pPr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Фонд библиотеки отражен в систематических, алфавитных каталогах. Созданы и постоянно пополняются 3 тематических к</w:t>
      </w:r>
      <w:r w:rsidR="006C2FEF"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>артотеки. Справочно-библиографический фонд составляют-универсальные энциклопедии, словари и справочники по разным отраслям знаний. Традиционными и основными формами работы со студентами в библиотеки являются книжные выставки, информационные стенды, беседы, консультации и т.д.</w:t>
      </w:r>
      <w:r w:rsidRPr="006C2FEF">
        <w:rPr>
          <w:rFonts w:ascii="Times New Roman" w:eastAsia="Arial Black" w:hAnsi="Times New Roman" w:cs="Times New Roman"/>
          <w:bCs/>
          <w:sz w:val="24"/>
          <w:szCs w:val="28"/>
          <w:lang w:eastAsia="ru-RU"/>
        </w:rPr>
        <w:t xml:space="preserve"> </w:t>
      </w:r>
    </w:p>
    <w:sectPr w:rsidR="004B6FDF" w:rsidRPr="006C2F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53C"/>
    <w:multiLevelType w:val="hybridMultilevel"/>
    <w:tmpl w:val="12E67E6A"/>
    <w:lvl w:ilvl="0" w:tplc="4FA28E5E">
      <w:start w:val="1"/>
      <w:numFmt w:val="bullet"/>
      <w:lvlText w:val="-"/>
      <w:lvlJc w:val="left"/>
    </w:lvl>
    <w:lvl w:ilvl="1" w:tplc="1354BBB2">
      <w:numFmt w:val="decimal"/>
      <w:lvlText w:val=""/>
      <w:lvlJc w:val="left"/>
    </w:lvl>
    <w:lvl w:ilvl="2" w:tplc="4CC6D784">
      <w:numFmt w:val="decimal"/>
      <w:lvlText w:val=""/>
      <w:lvlJc w:val="left"/>
    </w:lvl>
    <w:lvl w:ilvl="3" w:tplc="86A4DF08">
      <w:numFmt w:val="decimal"/>
      <w:lvlText w:val=""/>
      <w:lvlJc w:val="left"/>
    </w:lvl>
    <w:lvl w:ilvl="4" w:tplc="C26E76FC">
      <w:numFmt w:val="decimal"/>
      <w:lvlText w:val=""/>
      <w:lvlJc w:val="left"/>
    </w:lvl>
    <w:lvl w:ilvl="5" w:tplc="2B7C8B46">
      <w:numFmt w:val="decimal"/>
      <w:lvlText w:val=""/>
      <w:lvlJc w:val="left"/>
    </w:lvl>
    <w:lvl w:ilvl="6" w:tplc="72BC01FA">
      <w:numFmt w:val="decimal"/>
      <w:lvlText w:val=""/>
      <w:lvlJc w:val="left"/>
    </w:lvl>
    <w:lvl w:ilvl="7" w:tplc="345AAC76">
      <w:numFmt w:val="decimal"/>
      <w:lvlText w:val=""/>
      <w:lvlJc w:val="left"/>
    </w:lvl>
    <w:lvl w:ilvl="8" w:tplc="CA0E196C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2D7"/>
    <w:rsid w:val="002B3DBB"/>
    <w:rsid w:val="004761D2"/>
    <w:rsid w:val="004B6FDF"/>
    <w:rsid w:val="00521914"/>
    <w:rsid w:val="00581C6E"/>
    <w:rsid w:val="00662C62"/>
    <w:rsid w:val="006C2FEF"/>
    <w:rsid w:val="0093490A"/>
    <w:rsid w:val="00952DF1"/>
    <w:rsid w:val="00973AFA"/>
    <w:rsid w:val="00A132D7"/>
    <w:rsid w:val="00A2197F"/>
    <w:rsid w:val="00CF483B"/>
    <w:rsid w:val="00D01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D6EF9"/>
  <w15:docId w15:val="{6E136A3D-5729-40DF-9ACF-A3B74BA6F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3A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6F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Библиотека</dc:creator>
  <cp:lastModifiedBy>Библиотека</cp:lastModifiedBy>
  <cp:revision>2</cp:revision>
  <dcterms:created xsi:type="dcterms:W3CDTF">2021-08-29T05:58:00Z</dcterms:created>
  <dcterms:modified xsi:type="dcterms:W3CDTF">2021-08-29T05:58:00Z</dcterms:modified>
</cp:coreProperties>
</file>