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ECC8" w14:textId="77777777" w:rsidR="004452DD" w:rsidRDefault="004452DD" w:rsidP="0044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78C">
        <w:rPr>
          <w:rFonts w:ascii="Times New Roman" w:hAnsi="Times New Roman" w:cs="Times New Roman"/>
          <w:b/>
          <w:sz w:val="28"/>
          <w:szCs w:val="28"/>
        </w:rPr>
        <w:t>Информация о мероприятиях антитеррористического характера</w:t>
      </w:r>
    </w:p>
    <w:p w14:paraId="6E338A12" w14:textId="77777777" w:rsidR="004452DD" w:rsidRPr="0026778C" w:rsidRDefault="004452DD" w:rsidP="00445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КГБПОУ «Солонешенский ЛПО»</w:t>
      </w:r>
    </w:p>
    <w:p w14:paraId="4A44D770" w14:textId="5DE95E95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-Проведены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классные часы «Герои нашего времени</w:t>
      </w:r>
      <w:r w:rsidR="008A78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8A785E"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Криминал и подросток», «Формирование толерантного поведения в семье»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«Россия – страна возможностей», «День единых действий», «</w:t>
      </w:r>
      <w:r w:rsidR="008A78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Экстремистская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деятельность», «</w:t>
      </w:r>
      <w:r w:rsidR="008A78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Гибридные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конфликты» и др.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E09CA1D" w14:textId="77777777" w:rsidR="004452DD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-Проводилась работа  педагогом-психологом с педагогическим коллективом и студентами по ознакомлению с нормативных документов, предусмотренных законодательством РФ, по противодействию экстремизма, профилактике безнадзорности и правонарушений среди несовершеннолетних; об уголовной и административной ответственности за националистические и иные экстремистские проявления. </w:t>
      </w:r>
    </w:p>
    <w:p w14:paraId="689B9FFC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Общепрофилактические действия по снижению экстремистских проявлений в молодежной среде:</w:t>
      </w:r>
    </w:p>
    <w:p w14:paraId="35558481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-Проводились рейды  по охране общественного порядка и предупреждению правонарушений среди несовершеннолетних, ежедневные дежурства в общежитии лицея педагогического коллектива;</w:t>
      </w:r>
    </w:p>
    <w:p w14:paraId="2CC9094E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-Проведены цикла бесед с обучающимися по профилактике экстремизма и воспитанию толерантности</w:t>
      </w:r>
      <w:r w:rsidRPr="00F0461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;</w:t>
      </w:r>
    </w:p>
    <w:p w14:paraId="3776B0E8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-Проведены тренинги для несовершеннолетних на тему «Молодежные субкультуры»;</w:t>
      </w:r>
    </w:p>
    <w:p w14:paraId="5F6D7744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-Выпущены памятки для студентов «Что делать, чтобы не попасть под воздействие псевдорелигиозных сект»;</w:t>
      </w:r>
    </w:p>
    <w:p w14:paraId="05855462" w14:textId="77777777" w:rsidR="004452DD" w:rsidRPr="00F04615" w:rsidRDefault="004452DD" w:rsidP="004452DD">
      <w:pPr>
        <w:widowControl/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-Постоянное проведение мониторинга сети Интернет с целью выявления сторонников молодежных субкультур, информирование территориальных органов внутренних дел с целью принятия совместных мер реагирования,</w:t>
      </w:r>
    </w:p>
    <w:p w14:paraId="6702DD8F" w14:textId="4B67276A" w:rsidR="004452DD" w:rsidRPr="00F04615" w:rsidRDefault="004452DD" w:rsidP="004452DD">
      <w:pPr>
        <w:widowControl/>
        <w:snapToGri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DC09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Массовые мероприятия: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прошли Уроки памяти «Блокадный хлеб», «Волонтеры Победы» лицея рассказали  жителям и гостям села о подвиге людей, раздали информационные листовки о прорыве блокады. В холле лицея была организована трансляция документального фильма, подготовленного на основе рассказов жителей блокадного Ленинграда. Информационный час «Терроризм – угроза обществу» Студенты посмотрели и обсудили видеофильм «Что такое терроризм?», 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«Традиционная, </w:t>
      </w:r>
      <w:proofErr w:type="gramStart"/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торжественная линейка</w:t>
      </w:r>
      <w:proofErr w:type="gramEnd"/>
      <w:r w:rsidRPr="00F04615">
        <w:rPr>
          <w:rFonts w:ascii="Times New Roman" w:eastAsia="Verdana" w:hAnsi="Times New Roman" w:cs="Times New Roman"/>
          <w:color w:val="auto"/>
          <w:sz w:val="28"/>
          <w:szCs w:val="28"/>
          <w:lang w:eastAsia="en-US" w:bidi="ar-SA"/>
        </w:rPr>
        <w:t xml:space="preserve"> посвященная памяти учащимся лицея погибшим в локальных войнах Дударева М. Потапова М.»</w:t>
      </w:r>
      <w:r w:rsidRPr="00F046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участие в районным мероприятиях посвященных «Дню воина интернационалиста», 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в этих </w:t>
      </w:r>
      <w:r w:rsidR="008A785E" w:rsidRPr="00F04615">
        <w:rPr>
          <w:rFonts w:ascii="Times New Roman" w:eastAsia="Microsoft Sans Serif" w:hAnsi="Times New Roman" w:cs="Times New Roman"/>
          <w:sz w:val="28"/>
          <w:szCs w:val="28"/>
        </w:rPr>
        <w:t>мероприятиях приняли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8A785E" w:rsidRPr="00F04615">
        <w:rPr>
          <w:rFonts w:ascii="Times New Roman" w:eastAsia="Microsoft Sans Serif" w:hAnsi="Times New Roman" w:cs="Times New Roman"/>
          <w:sz w:val="28"/>
          <w:szCs w:val="28"/>
        </w:rPr>
        <w:t>участие 304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студента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лицея. </w:t>
      </w:r>
      <w:r w:rsidR="008A785E" w:rsidRPr="00F04615">
        <w:rPr>
          <w:rFonts w:ascii="Times New Roman" w:eastAsia="Microsoft Sans Serif" w:hAnsi="Times New Roman" w:cs="Times New Roman"/>
          <w:sz w:val="28"/>
          <w:szCs w:val="28"/>
        </w:rPr>
        <w:t>Приняли участие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8A785E" w:rsidRPr="00F04615">
        <w:rPr>
          <w:rFonts w:ascii="Times New Roman" w:eastAsia="Microsoft Sans Serif" w:hAnsi="Times New Roman" w:cs="Times New Roman"/>
          <w:sz w:val="28"/>
          <w:szCs w:val="28"/>
        </w:rPr>
        <w:t>в мероприятиях,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посвященных 9 мая, вручение подарков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и оказание помощи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труженикам тыла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, очистка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и реставрация 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>памятника в с. Искра,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проведена акция «Георгиевская ленточка», принятие участие в параде Победы.</w:t>
      </w:r>
      <w:r w:rsidRPr="00F0461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Проведены мероприятия по фейковой информации с приглашением инспектора ПДН и сотрудника полиции.</w:t>
      </w:r>
    </w:p>
    <w:p w14:paraId="73FAAC5C" w14:textId="77777777" w:rsidR="004452DD" w:rsidRPr="009F6A60" w:rsidRDefault="004452DD" w:rsidP="004452DD">
      <w:pPr>
        <w:widowControl/>
        <w:snapToGrid w:val="0"/>
        <w:ind w:left="-108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6A60">
        <w:rPr>
          <w:rFonts w:ascii="Times New Roman" w:hAnsi="Times New Roman"/>
          <w:sz w:val="28"/>
          <w:szCs w:val="28"/>
        </w:rPr>
        <w:t>Количество воспитательных и культурно-просветительских мероприятий, проведенных на базе образовательного учреждения, направленных на развитие у обучающихся неприятие идеологии терроризма и привитие им традиционных российских духовно-нравственных ценностей</w:t>
      </w:r>
      <w:r>
        <w:rPr>
          <w:rFonts w:ascii="Times New Roman" w:hAnsi="Times New Roman"/>
          <w:sz w:val="28"/>
          <w:szCs w:val="28"/>
        </w:rPr>
        <w:t>. Охват обучающихся 100%.</w:t>
      </w:r>
    </w:p>
    <w:p w14:paraId="72B33776" w14:textId="77777777" w:rsidR="004452DD" w:rsidRPr="009F6A60" w:rsidRDefault="004452DD" w:rsidP="004452DD">
      <w:pPr>
        <w:widowControl/>
        <w:snapToGrid w:val="0"/>
        <w:ind w:left="-108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639563" w14:textId="77777777" w:rsidR="0050195F" w:rsidRDefault="0050195F"/>
    <w:sectPr w:rsidR="0050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2E"/>
    <w:rsid w:val="002E0C2E"/>
    <w:rsid w:val="00413A0E"/>
    <w:rsid w:val="004452DD"/>
    <w:rsid w:val="0050195F"/>
    <w:rsid w:val="008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38FE0"/>
  <w15:docId w15:val="{9E5580A0-E6D5-4DF5-B784-0824758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52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Максим</cp:lastModifiedBy>
  <cp:revision>4</cp:revision>
  <dcterms:created xsi:type="dcterms:W3CDTF">2024-12-09T05:15:00Z</dcterms:created>
  <dcterms:modified xsi:type="dcterms:W3CDTF">2024-12-09T05:36:00Z</dcterms:modified>
</cp:coreProperties>
</file>