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2E" w:rsidRDefault="00F552F6">
      <w:pPr>
        <w:spacing w:line="1" w:lineRule="exact"/>
      </w:pPr>
      <w:r w:rsidRPr="00F8499E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13F0451" wp14:editId="79956FC3">
            <wp:simplePos x="0" y="0"/>
            <wp:positionH relativeFrom="margin">
              <wp:posOffset>6943725</wp:posOffset>
            </wp:positionH>
            <wp:positionV relativeFrom="margin">
              <wp:posOffset>314325</wp:posOffset>
            </wp:positionV>
            <wp:extent cx="1122680" cy="1066800"/>
            <wp:effectExtent l="0" t="0" r="0" b="0"/>
            <wp:wrapSquare wrapText="bothSides"/>
            <wp:docPr id="3" name="Рисунок 3" descr="\\max\общая\Бердюгин МН\Подписи и печати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x\общая\Бердюгин МН\Подписи и печати\Печа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99E"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2B8A2D62" wp14:editId="6EFBD46D">
            <wp:simplePos x="0" y="0"/>
            <wp:positionH relativeFrom="margin">
              <wp:posOffset>7542530</wp:posOffset>
            </wp:positionH>
            <wp:positionV relativeFrom="margin">
              <wp:posOffset>1057275</wp:posOffset>
            </wp:positionV>
            <wp:extent cx="665630" cy="195580"/>
            <wp:effectExtent l="0" t="0" r="1270" b="0"/>
            <wp:wrapSquare wrapText="bothSides"/>
            <wp:docPr id="2" name="Рисунок 2" descr="\\max\общая\Бердюгин МН\Подписи и печати\Подпись Шмаков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x\общая\Бердюгин МН\Подписи и печати\Подпись Шмаково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30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702E" w:rsidRPr="00DA32CC" w:rsidRDefault="00664360" w:rsidP="00DA32CC">
      <w:pPr>
        <w:pStyle w:val="11"/>
        <w:framePr w:w="4541" w:h="2401" w:hRule="exact" w:wrap="none" w:vAnchor="page" w:hAnchor="page" w:x="11771" w:y="691"/>
        <w:shd w:val="clear" w:color="auto" w:fill="auto"/>
        <w:rPr>
          <w:sz w:val="24"/>
          <w:szCs w:val="24"/>
        </w:rPr>
      </w:pPr>
      <w:r w:rsidRPr="00DA32CC">
        <w:rPr>
          <w:sz w:val="24"/>
          <w:szCs w:val="24"/>
        </w:rPr>
        <w:t>УТВЕРЖДАЮ</w:t>
      </w:r>
    </w:p>
    <w:p w:rsidR="00585C0E" w:rsidRDefault="00664360" w:rsidP="00DA32CC">
      <w:pPr>
        <w:pStyle w:val="11"/>
        <w:framePr w:w="4541" w:h="2401" w:hRule="exact" w:wrap="none" w:vAnchor="page" w:hAnchor="page" w:x="11771" w:y="691"/>
        <w:shd w:val="clear" w:color="auto" w:fill="auto"/>
        <w:tabs>
          <w:tab w:val="left" w:leader="underscore" w:pos="2098"/>
        </w:tabs>
        <w:rPr>
          <w:sz w:val="24"/>
          <w:szCs w:val="24"/>
        </w:rPr>
      </w:pPr>
      <w:r w:rsidRPr="00DA32CC">
        <w:rPr>
          <w:sz w:val="24"/>
          <w:szCs w:val="24"/>
        </w:rPr>
        <w:t>Директор КГБПОУ</w:t>
      </w:r>
    </w:p>
    <w:p w:rsidR="00DA32CC" w:rsidRDefault="00664360" w:rsidP="00DA32CC">
      <w:pPr>
        <w:pStyle w:val="11"/>
        <w:framePr w:w="4541" w:h="2401" w:hRule="exact" w:wrap="none" w:vAnchor="page" w:hAnchor="page" w:x="11771" w:y="691"/>
        <w:shd w:val="clear" w:color="auto" w:fill="auto"/>
        <w:tabs>
          <w:tab w:val="left" w:leader="underscore" w:pos="2098"/>
        </w:tabs>
        <w:rPr>
          <w:sz w:val="24"/>
          <w:szCs w:val="24"/>
        </w:rPr>
      </w:pPr>
      <w:r w:rsidRPr="00DA32CC">
        <w:rPr>
          <w:sz w:val="24"/>
          <w:szCs w:val="24"/>
        </w:rPr>
        <w:t xml:space="preserve"> «</w:t>
      </w:r>
      <w:r w:rsidR="007538E4" w:rsidRPr="00DA32CC">
        <w:rPr>
          <w:sz w:val="24"/>
          <w:szCs w:val="24"/>
        </w:rPr>
        <w:t>Солонешенский лицей профессионального о</w:t>
      </w:r>
      <w:r w:rsidR="00DA32CC" w:rsidRPr="00DA32CC">
        <w:rPr>
          <w:sz w:val="24"/>
          <w:szCs w:val="24"/>
        </w:rPr>
        <w:t>бразования</w:t>
      </w:r>
      <w:r w:rsidRPr="00DA32CC">
        <w:rPr>
          <w:sz w:val="24"/>
          <w:szCs w:val="24"/>
        </w:rPr>
        <w:t xml:space="preserve">» </w:t>
      </w:r>
    </w:p>
    <w:p w:rsidR="00F8499E" w:rsidRPr="00DA32CC" w:rsidRDefault="00F8499E" w:rsidP="00DA32CC">
      <w:pPr>
        <w:pStyle w:val="11"/>
        <w:framePr w:w="4541" w:h="2401" w:hRule="exact" w:wrap="none" w:vAnchor="page" w:hAnchor="page" w:x="11771" w:y="691"/>
        <w:shd w:val="clear" w:color="auto" w:fill="auto"/>
        <w:tabs>
          <w:tab w:val="left" w:leader="underscore" w:pos="2098"/>
        </w:tabs>
        <w:rPr>
          <w:sz w:val="24"/>
          <w:szCs w:val="24"/>
        </w:rPr>
      </w:pPr>
    </w:p>
    <w:p w:rsidR="00585C0E" w:rsidRDefault="00585C0E" w:rsidP="00DA32CC">
      <w:pPr>
        <w:pStyle w:val="11"/>
        <w:framePr w:w="4541" w:h="2401" w:hRule="exact" w:wrap="none" w:vAnchor="page" w:hAnchor="page" w:x="11771" w:y="691"/>
        <w:shd w:val="clear" w:color="auto" w:fill="auto"/>
        <w:tabs>
          <w:tab w:val="left" w:leader="underscore" w:pos="2098"/>
        </w:tabs>
        <w:rPr>
          <w:sz w:val="24"/>
          <w:szCs w:val="24"/>
        </w:rPr>
      </w:pPr>
      <w:r w:rsidRPr="00585C0E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 wp14:anchorId="7832C1DD" wp14:editId="4E442888">
            <wp:simplePos x="0" y="0"/>
            <wp:positionH relativeFrom="column">
              <wp:posOffset>7470475</wp:posOffset>
            </wp:positionH>
            <wp:positionV relativeFrom="paragraph">
              <wp:posOffset>437647</wp:posOffset>
            </wp:positionV>
            <wp:extent cx="1285240" cy="509270"/>
            <wp:effectExtent l="0" t="0" r="0" b="5080"/>
            <wp:wrapSquare wrapText="bothSides"/>
            <wp:docPr id="1" name="Рисунок 1" descr="\\max\общая\Бердюгин МН\Подписи и печати\Подпись Шмаков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x\общая\Бердюгин МН\Подписи и печати\Подпись Шмаково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499E">
        <w:rPr>
          <w:sz w:val="24"/>
          <w:szCs w:val="24"/>
        </w:rPr>
        <w:t xml:space="preserve">     </w:t>
      </w:r>
      <w:r w:rsidR="00F552F6">
        <w:rPr>
          <w:sz w:val="24"/>
          <w:szCs w:val="24"/>
        </w:rPr>
        <w:t xml:space="preserve">                     </w:t>
      </w:r>
      <w:r w:rsidR="00DA32CC" w:rsidRPr="00DA32CC">
        <w:rPr>
          <w:sz w:val="24"/>
          <w:szCs w:val="24"/>
        </w:rPr>
        <w:t xml:space="preserve">Л.Л.Шмакова </w:t>
      </w:r>
    </w:p>
    <w:p w:rsidR="0055702E" w:rsidRPr="00DA32CC" w:rsidRDefault="0075028B" w:rsidP="00DA32CC">
      <w:pPr>
        <w:pStyle w:val="11"/>
        <w:framePr w:w="4541" w:h="2401" w:hRule="exact" w:wrap="none" w:vAnchor="page" w:hAnchor="page" w:x="11771" w:y="691"/>
        <w:shd w:val="clear" w:color="auto" w:fill="auto"/>
        <w:tabs>
          <w:tab w:val="left" w:leader="underscore" w:pos="2098"/>
        </w:tabs>
        <w:rPr>
          <w:sz w:val="24"/>
          <w:szCs w:val="24"/>
        </w:rPr>
      </w:pPr>
      <w:r>
        <w:rPr>
          <w:sz w:val="24"/>
          <w:szCs w:val="24"/>
        </w:rPr>
        <w:t>приказ № 39/</w:t>
      </w:r>
      <w:r w:rsidR="00DA32CC" w:rsidRPr="00DA32CC">
        <w:rPr>
          <w:sz w:val="24"/>
          <w:szCs w:val="24"/>
        </w:rPr>
        <w:t>Д</w:t>
      </w:r>
      <w:r w:rsidR="00664360" w:rsidRPr="00DA32CC">
        <w:rPr>
          <w:sz w:val="24"/>
          <w:szCs w:val="24"/>
        </w:rPr>
        <w:t xml:space="preserve"> от «</w:t>
      </w:r>
      <w:r>
        <w:rPr>
          <w:sz w:val="24"/>
          <w:szCs w:val="24"/>
        </w:rPr>
        <w:t>31</w:t>
      </w:r>
      <w:r w:rsidR="00664360" w:rsidRPr="00DA32CC">
        <w:rPr>
          <w:sz w:val="24"/>
          <w:szCs w:val="24"/>
        </w:rPr>
        <w:t>» августа 202</w:t>
      </w:r>
      <w:r>
        <w:rPr>
          <w:sz w:val="24"/>
          <w:szCs w:val="24"/>
        </w:rPr>
        <w:t>3</w:t>
      </w:r>
      <w:r w:rsidR="00664360" w:rsidRPr="00DA32CC">
        <w:rPr>
          <w:sz w:val="24"/>
          <w:szCs w:val="24"/>
        </w:rPr>
        <w:t xml:space="preserve"> г.</w:t>
      </w:r>
    </w:p>
    <w:p w:rsidR="0055702E" w:rsidRDefault="00664360">
      <w:pPr>
        <w:pStyle w:val="11"/>
        <w:framePr w:w="15485" w:h="1339" w:hRule="exact" w:wrap="none" w:vAnchor="page" w:hAnchor="page" w:x="679" w:y="5208"/>
        <w:shd w:val="clear" w:color="auto" w:fill="auto"/>
        <w:jc w:val="center"/>
      </w:pPr>
      <w:r>
        <w:rPr>
          <w:b/>
          <w:bCs/>
        </w:rPr>
        <w:t>ЦИКЛОГРАММА ПРОЦЕДУР</w:t>
      </w:r>
      <w:r>
        <w:rPr>
          <w:b/>
          <w:bCs/>
        </w:rPr>
        <w:br/>
        <w:t>внутренней системы оценки качества образования (ВСОКО)</w:t>
      </w:r>
      <w:r>
        <w:rPr>
          <w:b/>
          <w:bCs/>
        </w:rPr>
        <w:br/>
        <w:t>КГБПОУ «</w:t>
      </w:r>
      <w:r w:rsidR="008C6D39">
        <w:rPr>
          <w:b/>
          <w:bCs/>
        </w:rPr>
        <w:t>Солонешенский лицей профессионального образования</w:t>
      </w:r>
      <w:r>
        <w:rPr>
          <w:b/>
          <w:bCs/>
        </w:rPr>
        <w:t>»</w:t>
      </w:r>
      <w:r>
        <w:rPr>
          <w:b/>
          <w:bCs/>
        </w:rPr>
        <w:br/>
        <w:t>на 202</w:t>
      </w:r>
      <w:r w:rsidR="0075028B">
        <w:rPr>
          <w:b/>
          <w:bCs/>
        </w:rPr>
        <w:t>3-2024</w:t>
      </w:r>
      <w:bookmarkStart w:id="0" w:name="_GoBack"/>
      <w:bookmarkEnd w:id="0"/>
      <w:r>
        <w:rPr>
          <w:b/>
          <w:bCs/>
        </w:rPr>
        <w:t xml:space="preserve"> учебный год</w:t>
      </w:r>
    </w:p>
    <w:p w:rsidR="0055702E" w:rsidRDefault="0055702E">
      <w:pPr>
        <w:spacing w:line="1" w:lineRule="exact"/>
        <w:sectPr w:rsidR="0055702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702E" w:rsidRDefault="0055702E">
      <w:pPr>
        <w:spacing w:line="1" w:lineRule="exact"/>
      </w:pPr>
    </w:p>
    <w:p w:rsidR="0055702E" w:rsidRDefault="00664360">
      <w:pPr>
        <w:pStyle w:val="11"/>
        <w:framePr w:w="15485" w:h="2630" w:hRule="exact" w:wrap="none" w:vAnchor="page" w:hAnchor="page" w:x="763" w:y="706"/>
        <w:shd w:val="clear" w:color="auto" w:fill="auto"/>
        <w:spacing w:line="276" w:lineRule="auto"/>
        <w:ind w:firstLine="720"/>
      </w:pPr>
      <w:r>
        <w:t>Циклограмма процедур внутренней системы оценки качества образования (далее - ВСОКО) составлена с учётом задач администрирования процесса реализации федеральных государственных образовательных стандартов среднего профессионального образования (далее - ФГОС СПО).</w:t>
      </w:r>
    </w:p>
    <w:p w:rsidR="0055702E" w:rsidRDefault="00664360">
      <w:pPr>
        <w:pStyle w:val="11"/>
        <w:framePr w:w="15485" w:h="2630" w:hRule="exact" w:wrap="none" w:vAnchor="page" w:hAnchor="page" w:x="763" w:y="706"/>
        <w:shd w:val="clear" w:color="auto" w:fill="auto"/>
        <w:spacing w:line="276" w:lineRule="auto"/>
        <w:ind w:firstLine="720"/>
      </w:pPr>
      <w:r>
        <w:t>Мероприятия подчинены требованиям ФГОС в части оценки:</w:t>
      </w:r>
    </w:p>
    <w:p w:rsidR="0055702E" w:rsidRDefault="00664360">
      <w:pPr>
        <w:pStyle w:val="11"/>
        <w:framePr w:w="15485" w:h="2630" w:hRule="exact" w:wrap="none" w:vAnchor="page" w:hAnchor="page" w:x="763" w:y="706"/>
        <w:numPr>
          <w:ilvl w:val="0"/>
          <w:numId w:val="1"/>
        </w:numPr>
        <w:shd w:val="clear" w:color="auto" w:fill="auto"/>
        <w:tabs>
          <w:tab w:val="left" w:pos="1016"/>
        </w:tabs>
        <w:spacing w:line="276" w:lineRule="auto"/>
        <w:ind w:firstLine="720"/>
      </w:pPr>
      <w:r>
        <w:t>качества содержания и организации образовательной деятельности;</w:t>
      </w:r>
    </w:p>
    <w:p w:rsidR="0055702E" w:rsidRDefault="00664360">
      <w:pPr>
        <w:pStyle w:val="11"/>
        <w:framePr w:w="15485" w:h="2630" w:hRule="exact" w:wrap="none" w:vAnchor="page" w:hAnchor="page" w:x="763" w:y="706"/>
        <w:numPr>
          <w:ilvl w:val="0"/>
          <w:numId w:val="1"/>
        </w:numPr>
        <w:shd w:val="clear" w:color="auto" w:fill="auto"/>
        <w:tabs>
          <w:tab w:val="left" w:pos="1016"/>
        </w:tabs>
        <w:spacing w:line="276" w:lineRule="auto"/>
        <w:ind w:firstLine="720"/>
      </w:pPr>
      <w:r>
        <w:t>качества условий, обеспечивающих образовательную деятельность;</w:t>
      </w:r>
    </w:p>
    <w:p w:rsidR="0055702E" w:rsidRDefault="00664360">
      <w:pPr>
        <w:pStyle w:val="11"/>
        <w:framePr w:w="15485" w:h="2630" w:hRule="exact" w:wrap="none" w:vAnchor="page" w:hAnchor="page" w:x="763" w:y="706"/>
        <w:numPr>
          <w:ilvl w:val="0"/>
          <w:numId w:val="1"/>
        </w:numPr>
        <w:shd w:val="clear" w:color="auto" w:fill="auto"/>
        <w:tabs>
          <w:tab w:val="left" w:pos="1016"/>
        </w:tabs>
        <w:spacing w:line="276" w:lineRule="auto"/>
        <w:ind w:firstLine="720"/>
      </w:pPr>
      <w:r>
        <w:t>качества результатов образовательной деятельности.</w:t>
      </w:r>
    </w:p>
    <w:p w:rsidR="0055702E" w:rsidRDefault="0055702E">
      <w:pPr>
        <w:spacing w:line="1" w:lineRule="exact"/>
        <w:sectPr w:rsidR="0055702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702E" w:rsidRDefault="0055702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8"/>
        <w:gridCol w:w="2266"/>
        <w:gridCol w:w="850"/>
        <w:gridCol w:w="850"/>
        <w:gridCol w:w="850"/>
        <w:gridCol w:w="850"/>
        <w:gridCol w:w="850"/>
        <w:gridCol w:w="854"/>
        <w:gridCol w:w="850"/>
        <w:gridCol w:w="850"/>
        <w:gridCol w:w="850"/>
        <w:gridCol w:w="859"/>
      </w:tblGrid>
      <w:tr w:rsidR="0055702E">
        <w:trPr>
          <w:trHeight w:hRule="exact" w:val="288"/>
        </w:trPr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664360">
            <w:pPr>
              <w:pStyle w:val="a5"/>
              <w:framePr w:w="15854" w:h="10296" w:wrap="none" w:vAnchor="page" w:hAnchor="page" w:x="578" w:y="725"/>
              <w:shd w:val="clear" w:color="auto" w:fill="auto"/>
              <w:jc w:val="center"/>
            </w:pPr>
            <w:r>
              <w:rPr>
                <w:b/>
                <w:bCs/>
              </w:rPr>
              <w:t>Содержание процедуры ВСОКО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664360">
            <w:pPr>
              <w:pStyle w:val="a5"/>
              <w:framePr w:w="15854" w:h="10296" w:wrap="none" w:vAnchor="page" w:hAnchor="page" w:x="578" w:y="725"/>
              <w:shd w:val="clear" w:color="auto" w:fill="auto"/>
              <w:jc w:val="center"/>
            </w:pPr>
            <w:r>
              <w:rPr>
                <w:b/>
                <w:bCs/>
              </w:rPr>
              <w:t>Субъекты ВСОКО, ответственные по направлениям деятельности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02E" w:rsidRDefault="00664360" w:rsidP="001A44BC">
            <w:pPr>
              <w:pStyle w:val="a5"/>
              <w:framePr w:w="15854" w:h="10296" w:wrap="none" w:vAnchor="page" w:hAnchor="page" w:x="578" w:y="725"/>
              <w:shd w:val="clear" w:color="auto" w:fill="auto"/>
              <w:jc w:val="center"/>
            </w:pPr>
            <w:r>
              <w:rPr>
                <w:b/>
                <w:bCs/>
              </w:rPr>
              <w:t>202</w:t>
            </w:r>
            <w:r w:rsidR="001A44BC">
              <w:rPr>
                <w:b/>
                <w:bCs/>
              </w:rPr>
              <w:t>3</w:t>
            </w:r>
          </w:p>
        </w:tc>
        <w:tc>
          <w:tcPr>
            <w:tcW w:w="51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2E" w:rsidRPr="0075028B" w:rsidRDefault="00664360">
            <w:pPr>
              <w:pStyle w:val="a5"/>
              <w:framePr w:w="15854" w:h="10296" w:wrap="none" w:vAnchor="page" w:hAnchor="page" w:x="578" w:y="725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  <w:r w:rsidR="001A44BC">
              <w:rPr>
                <w:b/>
                <w:bCs/>
              </w:rPr>
              <w:t>024</w:t>
            </w:r>
          </w:p>
        </w:tc>
      </w:tr>
      <w:tr w:rsidR="0055702E">
        <w:trPr>
          <w:trHeight w:hRule="exact" w:val="1382"/>
        </w:trPr>
        <w:tc>
          <w:tcPr>
            <w:tcW w:w="5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5702E" w:rsidRDefault="00664360">
            <w:pPr>
              <w:pStyle w:val="a5"/>
              <w:framePr w:w="15854" w:h="10296" w:wrap="none" w:vAnchor="page" w:hAnchor="page" w:x="578" w:y="725"/>
              <w:shd w:val="clear" w:color="auto" w:fill="auto"/>
              <w:spacing w:before="100"/>
              <w:jc w:val="center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5702E" w:rsidRDefault="00664360">
            <w:pPr>
              <w:pStyle w:val="a5"/>
              <w:framePr w:w="15854" w:h="10296" w:wrap="none" w:vAnchor="page" w:hAnchor="page" w:x="578" w:y="725"/>
              <w:shd w:val="clear" w:color="auto" w:fill="auto"/>
              <w:spacing w:before="100"/>
              <w:jc w:val="center"/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5702E" w:rsidRDefault="00664360">
            <w:pPr>
              <w:pStyle w:val="a5"/>
              <w:framePr w:w="15854" w:h="10296" w:wrap="none" w:vAnchor="page" w:hAnchor="page" w:x="578" w:y="725"/>
              <w:shd w:val="clear" w:color="auto" w:fill="auto"/>
              <w:spacing w:before="100"/>
              <w:jc w:val="center"/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5702E" w:rsidRDefault="00664360">
            <w:pPr>
              <w:pStyle w:val="a5"/>
              <w:framePr w:w="15854" w:h="10296" w:wrap="none" w:vAnchor="page" w:hAnchor="page" w:x="578" w:y="725"/>
              <w:shd w:val="clear" w:color="auto" w:fill="auto"/>
              <w:spacing w:before="100"/>
              <w:jc w:val="center"/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5702E" w:rsidRDefault="00664360">
            <w:pPr>
              <w:pStyle w:val="a5"/>
              <w:framePr w:w="15854" w:h="10296" w:wrap="none" w:vAnchor="page" w:hAnchor="page" w:x="578" w:y="725"/>
              <w:shd w:val="clear" w:color="auto" w:fill="auto"/>
              <w:spacing w:before="100"/>
              <w:jc w:val="center"/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5702E" w:rsidRDefault="00664360">
            <w:pPr>
              <w:pStyle w:val="a5"/>
              <w:framePr w:w="15854" w:h="10296" w:wrap="none" w:vAnchor="page" w:hAnchor="page" w:x="578" w:y="725"/>
              <w:shd w:val="clear" w:color="auto" w:fill="auto"/>
              <w:spacing w:before="100"/>
              <w:jc w:val="center"/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5702E" w:rsidRDefault="00664360">
            <w:pPr>
              <w:pStyle w:val="a5"/>
              <w:framePr w:w="15854" w:h="10296" w:wrap="none" w:vAnchor="page" w:hAnchor="page" w:x="578" w:y="725"/>
              <w:shd w:val="clear" w:color="auto" w:fill="auto"/>
              <w:spacing w:before="100"/>
              <w:jc w:val="center"/>
            </w:pPr>
            <w:r>
              <w:rPr>
                <w:b/>
                <w:bCs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5702E" w:rsidRDefault="00664360">
            <w:pPr>
              <w:pStyle w:val="a5"/>
              <w:framePr w:w="15854" w:h="10296" w:wrap="none" w:vAnchor="page" w:hAnchor="page" w:x="578" w:y="725"/>
              <w:shd w:val="clear" w:color="auto" w:fill="auto"/>
              <w:spacing w:before="100"/>
              <w:jc w:val="center"/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5702E" w:rsidRDefault="00664360">
            <w:pPr>
              <w:pStyle w:val="a5"/>
              <w:framePr w:w="15854" w:h="10296" w:wrap="none" w:vAnchor="page" w:hAnchor="page" w:x="578" w:y="725"/>
              <w:shd w:val="clear" w:color="auto" w:fill="auto"/>
              <w:spacing w:before="100"/>
              <w:jc w:val="center"/>
            </w:pPr>
            <w:r>
              <w:rPr>
                <w:b/>
                <w:bCs/>
              </w:rPr>
              <w:t>май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02E" w:rsidRDefault="00664360">
            <w:pPr>
              <w:pStyle w:val="a5"/>
              <w:framePr w:w="15854" w:h="10296" w:wrap="none" w:vAnchor="page" w:hAnchor="page" w:x="578" w:y="725"/>
              <w:shd w:val="clear" w:color="auto" w:fill="auto"/>
              <w:spacing w:before="100"/>
              <w:jc w:val="center"/>
            </w:pPr>
            <w:r>
              <w:rPr>
                <w:b/>
                <w:bCs/>
              </w:rPr>
              <w:t>июнь</w:t>
            </w:r>
          </w:p>
        </w:tc>
      </w:tr>
      <w:tr w:rsidR="0055702E">
        <w:trPr>
          <w:trHeight w:hRule="exact" w:val="283"/>
        </w:trPr>
        <w:tc>
          <w:tcPr>
            <w:tcW w:w="1585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02E" w:rsidRDefault="00664360">
            <w:pPr>
              <w:pStyle w:val="a5"/>
              <w:framePr w:w="15854" w:h="10296" w:wrap="none" w:vAnchor="page" w:hAnchor="page" w:x="578" w:y="725"/>
              <w:shd w:val="clear" w:color="auto" w:fill="auto"/>
            </w:pPr>
            <w:r>
              <w:rPr>
                <w:b/>
                <w:bCs/>
              </w:rPr>
              <w:t>1. Оценка качества содержания и организации образовательной деятельности</w:t>
            </w:r>
          </w:p>
        </w:tc>
      </w:tr>
      <w:tr w:rsidR="0055702E" w:rsidTr="007538E4">
        <w:trPr>
          <w:trHeight w:hRule="exact" w:val="203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664360">
            <w:pPr>
              <w:pStyle w:val="a5"/>
              <w:framePr w:w="15854" w:h="10296" w:wrap="none" w:vAnchor="page" w:hAnchor="page" w:x="578" w:y="725"/>
              <w:shd w:val="clear" w:color="auto" w:fill="auto"/>
            </w:pPr>
            <w:r>
              <w:t>1.1. Качество основной профессиональной образовательной программы (далее - ОПОП)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664360" w:rsidP="007538E4">
            <w:pPr>
              <w:pStyle w:val="a5"/>
              <w:framePr w:w="15854" w:h="10296" w:wrap="none" w:vAnchor="page" w:hAnchor="page" w:x="578" w:y="725"/>
              <w:shd w:val="clear" w:color="auto" w:fill="auto"/>
            </w:pPr>
            <w:r>
              <w:t xml:space="preserve">заместитель директора по </w:t>
            </w:r>
            <w:r w:rsidR="008C6D39">
              <w:t>ООД</w:t>
            </w:r>
            <w:r>
              <w:t xml:space="preserve">, заместитель директора по УПР, заместитель директора по </w:t>
            </w:r>
            <w:r w:rsidR="007538E4">
              <w:t>У</w:t>
            </w:r>
            <w:r>
              <w:t>ВР, председатели ЦМК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</w:tr>
      <w:tr w:rsidR="0055702E" w:rsidTr="007538E4">
        <w:trPr>
          <w:trHeight w:hRule="exact" w:val="1704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664360">
            <w:pPr>
              <w:pStyle w:val="a5"/>
              <w:framePr w:w="15854" w:h="10296" w:wrap="none" w:vAnchor="page" w:hAnchor="page" w:x="578" w:y="725"/>
              <w:shd w:val="clear" w:color="auto" w:fill="auto"/>
              <w:tabs>
                <w:tab w:val="left" w:pos="778"/>
                <w:tab w:val="left" w:pos="2602"/>
                <w:tab w:val="left" w:pos="3715"/>
              </w:tabs>
            </w:pPr>
            <w:r>
              <w:t>1.2.</w:t>
            </w:r>
            <w:r>
              <w:tab/>
              <w:t>Соответствие</w:t>
            </w:r>
            <w:r>
              <w:tab/>
              <w:t>ОПОП</w:t>
            </w:r>
            <w:r>
              <w:tab/>
              <w:t>локальным</w:t>
            </w:r>
          </w:p>
          <w:p w:rsidR="0055702E" w:rsidRDefault="00664360">
            <w:pPr>
              <w:pStyle w:val="a5"/>
              <w:framePr w:w="15854" w:h="10296" w:wrap="none" w:vAnchor="page" w:hAnchor="page" w:x="578" w:y="725"/>
              <w:shd w:val="clear" w:color="auto" w:fill="auto"/>
            </w:pPr>
            <w:r>
              <w:t>нормативным актам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664360" w:rsidP="007538E4">
            <w:pPr>
              <w:pStyle w:val="a5"/>
              <w:framePr w:w="15854" w:h="10296" w:wrap="none" w:vAnchor="page" w:hAnchor="page" w:x="578" w:y="725"/>
              <w:shd w:val="clear" w:color="auto" w:fill="auto"/>
            </w:pPr>
            <w:r>
              <w:t xml:space="preserve">заместитель директора по </w:t>
            </w:r>
            <w:r w:rsidR="007538E4">
              <w:t>ООД</w:t>
            </w:r>
            <w:r>
              <w:t xml:space="preserve">, заместитель директора по УПР, заместитель директора по </w:t>
            </w:r>
            <w:r w:rsidR="007538E4">
              <w:t>У</w:t>
            </w:r>
            <w:r>
              <w:t xml:space="preserve">ВР,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</w:tr>
      <w:tr w:rsidR="0055702E" w:rsidTr="007538E4">
        <w:trPr>
          <w:trHeight w:hRule="exact" w:val="168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664360">
            <w:pPr>
              <w:pStyle w:val="a5"/>
              <w:framePr w:w="15854" w:h="10296" w:wrap="none" w:vAnchor="page" w:hAnchor="page" w:x="578" w:y="725"/>
              <w:shd w:val="clear" w:color="auto" w:fill="auto"/>
            </w:pPr>
            <w:r>
              <w:t>1.3. Соответствие локальных нормативных актов законодательству РФ, в том числе в сфере 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664360" w:rsidP="007538E4">
            <w:pPr>
              <w:pStyle w:val="a5"/>
              <w:framePr w:w="15854" w:h="10296" w:wrap="none" w:vAnchor="page" w:hAnchor="page" w:x="578" w:y="725"/>
              <w:shd w:val="clear" w:color="auto" w:fill="auto"/>
            </w:pPr>
            <w:r>
              <w:t xml:space="preserve">заместитель директора по </w:t>
            </w:r>
            <w:r w:rsidR="007538E4">
              <w:t>ООД</w:t>
            </w:r>
            <w:r>
              <w:t xml:space="preserve">, заместитель директора по УПР, заместитель директора по </w:t>
            </w:r>
            <w:r w:rsidR="007538E4">
              <w:t>У</w:t>
            </w:r>
            <w:r>
              <w:t xml:space="preserve">ВР,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</w:tr>
      <w:tr w:rsidR="0055702E">
        <w:trPr>
          <w:trHeight w:hRule="exact" w:val="293"/>
        </w:trPr>
        <w:tc>
          <w:tcPr>
            <w:tcW w:w="1585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02E" w:rsidRDefault="00664360">
            <w:pPr>
              <w:pStyle w:val="a5"/>
              <w:framePr w:w="15854" w:h="10296" w:wrap="none" w:vAnchor="page" w:hAnchor="page" w:x="578" w:y="725"/>
              <w:shd w:val="clear" w:color="auto" w:fill="auto"/>
            </w:pPr>
            <w:r>
              <w:rPr>
                <w:b/>
                <w:bCs/>
              </w:rPr>
              <w:t>2. Оценка качества условий, обеспечивающих образовательную деятельность</w:t>
            </w:r>
          </w:p>
        </w:tc>
      </w:tr>
      <w:tr w:rsidR="0055702E">
        <w:trPr>
          <w:trHeight w:hRule="exact" w:val="293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702E" w:rsidRDefault="00664360">
            <w:pPr>
              <w:pStyle w:val="a5"/>
              <w:framePr w:w="15854" w:h="10296" w:wrap="none" w:vAnchor="page" w:hAnchor="page" w:x="578" w:y="725"/>
              <w:shd w:val="clear" w:color="auto" w:fill="auto"/>
              <w:tabs>
                <w:tab w:val="left" w:pos="749"/>
              </w:tabs>
            </w:pPr>
            <w:r>
              <w:t>2.1.</w:t>
            </w:r>
            <w:r>
              <w:tab/>
              <w:t>Качество материально-технического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702E" w:rsidRDefault="00664360">
            <w:pPr>
              <w:pStyle w:val="a5"/>
              <w:framePr w:w="15854" w:h="10296" w:wrap="none" w:vAnchor="page" w:hAnchor="page" w:x="578" w:y="725"/>
              <w:shd w:val="clear" w:color="auto" w:fill="auto"/>
            </w:pPr>
            <w:r>
              <w:t>Директор,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10296" w:wrap="none" w:vAnchor="page" w:hAnchor="page" w:x="578" w:y="725"/>
              <w:rPr>
                <w:sz w:val="10"/>
                <w:szCs w:val="10"/>
              </w:rPr>
            </w:pPr>
          </w:p>
        </w:tc>
      </w:tr>
    </w:tbl>
    <w:p w:rsidR="0055702E" w:rsidRDefault="0055702E">
      <w:pPr>
        <w:spacing w:line="1" w:lineRule="exact"/>
        <w:sectPr w:rsidR="0055702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702E" w:rsidRDefault="0055702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8"/>
        <w:gridCol w:w="2266"/>
        <w:gridCol w:w="850"/>
        <w:gridCol w:w="850"/>
        <w:gridCol w:w="850"/>
        <w:gridCol w:w="854"/>
        <w:gridCol w:w="845"/>
        <w:gridCol w:w="850"/>
        <w:gridCol w:w="854"/>
        <w:gridCol w:w="850"/>
        <w:gridCol w:w="854"/>
        <w:gridCol w:w="854"/>
      </w:tblGrid>
      <w:tr w:rsidR="0055702E" w:rsidTr="007538E4">
        <w:trPr>
          <w:trHeight w:hRule="exact" w:val="864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664360">
            <w:pPr>
              <w:pStyle w:val="a5"/>
              <w:framePr w:w="15854" w:h="10315" w:wrap="none" w:vAnchor="page" w:hAnchor="page" w:x="578" w:y="706"/>
              <w:shd w:val="clear" w:color="auto" w:fill="auto"/>
              <w:jc w:val="both"/>
            </w:pPr>
            <w:r>
              <w:t>обеспечения ОПОП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664360" w:rsidP="007538E4">
            <w:pPr>
              <w:pStyle w:val="a5"/>
              <w:framePr w:w="15854" w:h="10315" w:wrap="none" w:vAnchor="page" w:hAnchor="page" w:x="578" w:y="706"/>
              <w:shd w:val="clear" w:color="auto" w:fill="auto"/>
            </w:pPr>
            <w:r>
              <w:t xml:space="preserve">заместитель директора по </w:t>
            </w:r>
            <w:r w:rsidR="007538E4">
              <w:t>ООД</w:t>
            </w:r>
            <w:r>
              <w:t>,</w:t>
            </w:r>
          </w:p>
          <w:p w:rsidR="0055702E" w:rsidRDefault="00664360" w:rsidP="007538E4">
            <w:pPr>
              <w:pStyle w:val="a5"/>
              <w:framePr w:w="15854" w:h="10315" w:wrap="none" w:vAnchor="page" w:hAnchor="page" w:x="578" w:y="706"/>
              <w:shd w:val="clear" w:color="auto" w:fill="auto"/>
            </w:pPr>
            <w:r>
              <w:t>УПР</w:t>
            </w:r>
          </w:p>
          <w:p w:rsidR="0055702E" w:rsidRDefault="0055702E" w:rsidP="007538E4">
            <w:pPr>
              <w:pStyle w:val="a5"/>
              <w:framePr w:w="15854" w:h="10315" w:wrap="none" w:vAnchor="page" w:hAnchor="page" w:x="578" w:y="706"/>
              <w:shd w:val="clear" w:color="auto" w:fill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</w:tr>
      <w:tr w:rsidR="0055702E" w:rsidTr="007538E4">
        <w:trPr>
          <w:trHeight w:hRule="exact" w:val="198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664360">
            <w:pPr>
              <w:pStyle w:val="a5"/>
              <w:framePr w:w="15854" w:h="10315" w:wrap="none" w:vAnchor="page" w:hAnchor="page" w:x="578" w:y="706"/>
              <w:shd w:val="clear" w:color="auto" w:fill="auto"/>
              <w:jc w:val="both"/>
            </w:pPr>
            <w:r>
              <w:t>2.2. Качество учебно-методического обеспечения ОПОП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664360" w:rsidP="007538E4">
            <w:pPr>
              <w:pStyle w:val="a5"/>
              <w:framePr w:w="15854" w:h="10315" w:wrap="none" w:vAnchor="page" w:hAnchor="page" w:x="578" w:y="706"/>
              <w:shd w:val="clear" w:color="auto" w:fill="auto"/>
            </w:pPr>
            <w:r>
              <w:t xml:space="preserve">заместитель директора по </w:t>
            </w:r>
            <w:r w:rsidR="007538E4">
              <w:t>ООД</w:t>
            </w:r>
            <w:r>
              <w:t xml:space="preserve">, заместитель директора по УПР, заместитель директора по </w:t>
            </w:r>
            <w:r w:rsidR="007538E4">
              <w:t>У</w:t>
            </w:r>
            <w:r>
              <w:t>ВР, председатели ЦМК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</w:tr>
      <w:tr w:rsidR="0055702E">
        <w:trPr>
          <w:trHeight w:hRule="exact" w:val="1387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664360">
            <w:pPr>
              <w:pStyle w:val="a5"/>
              <w:framePr w:w="15854" w:h="10315" w:wrap="none" w:vAnchor="page" w:hAnchor="page" w:x="578" w:y="706"/>
              <w:shd w:val="clear" w:color="auto" w:fill="auto"/>
              <w:jc w:val="both"/>
            </w:pPr>
            <w:r>
              <w:t>2.3. Качество практической подготовки обучающихся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02E" w:rsidRDefault="00664360" w:rsidP="007538E4">
            <w:pPr>
              <w:pStyle w:val="a5"/>
              <w:framePr w:w="15854" w:h="10315" w:wrap="none" w:vAnchor="page" w:hAnchor="page" w:x="578" w:y="706"/>
              <w:shd w:val="clear" w:color="auto" w:fill="auto"/>
            </w:pPr>
            <w:r>
              <w:t xml:space="preserve">директор, заместитель директора по УПР, заместитель директора по </w:t>
            </w:r>
            <w:r w:rsidR="007538E4">
              <w:t>ООД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</w:tr>
      <w:tr w:rsidR="0055702E" w:rsidTr="007538E4">
        <w:trPr>
          <w:trHeight w:hRule="exact" w:val="598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664360">
            <w:pPr>
              <w:pStyle w:val="a5"/>
              <w:framePr w:w="15854" w:h="10315" w:wrap="none" w:vAnchor="page" w:hAnchor="page" w:x="578" w:y="706"/>
              <w:shd w:val="clear" w:color="auto" w:fill="auto"/>
              <w:jc w:val="both"/>
            </w:pPr>
            <w:r>
              <w:t>2.4. Качество организации воспитания обучающихся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664360" w:rsidP="007538E4">
            <w:pPr>
              <w:pStyle w:val="a5"/>
              <w:framePr w:w="15854" w:h="10315" w:wrap="none" w:vAnchor="page" w:hAnchor="page" w:x="578" w:y="706"/>
              <w:shd w:val="clear" w:color="auto" w:fill="auto"/>
            </w:pPr>
            <w:r>
              <w:t xml:space="preserve">заместитель директора по </w:t>
            </w:r>
            <w:r w:rsidR="007538E4">
              <w:t>У</w:t>
            </w:r>
            <w: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</w:tr>
      <w:tr w:rsidR="0055702E" w:rsidTr="007538E4">
        <w:trPr>
          <w:trHeight w:hRule="exact" w:val="847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664360">
            <w:pPr>
              <w:pStyle w:val="a5"/>
              <w:framePr w:w="15854" w:h="10315" w:wrap="none" w:vAnchor="page" w:hAnchor="page" w:x="578" w:y="706"/>
              <w:shd w:val="clear" w:color="auto" w:fill="auto"/>
              <w:jc w:val="both"/>
            </w:pPr>
            <w:r>
              <w:t>2.5. Качество кадровых условий реализации образовательной программы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664360" w:rsidP="007538E4">
            <w:pPr>
              <w:pStyle w:val="a5"/>
              <w:framePr w:w="15854" w:h="10315" w:wrap="none" w:vAnchor="page" w:hAnchor="page" w:x="578" w:y="706"/>
              <w:shd w:val="clear" w:color="auto" w:fill="auto"/>
            </w:pPr>
            <w:r>
              <w:t xml:space="preserve">директор, заместитель директора по </w:t>
            </w:r>
            <w:r w:rsidR="007538E4">
              <w:t>ООД</w:t>
            </w:r>
            <w:r>
              <w:t xml:space="preserve">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</w:tr>
      <w:tr w:rsidR="0055702E">
        <w:trPr>
          <w:trHeight w:hRule="exact" w:val="288"/>
        </w:trPr>
        <w:tc>
          <w:tcPr>
            <w:tcW w:w="1585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02E" w:rsidRDefault="00664360">
            <w:pPr>
              <w:pStyle w:val="a5"/>
              <w:framePr w:w="15854" w:h="10315" w:wrap="none" w:vAnchor="page" w:hAnchor="page" w:x="578" w:y="706"/>
              <w:shd w:val="clear" w:color="auto" w:fill="auto"/>
            </w:pPr>
            <w:r>
              <w:rPr>
                <w:b/>
                <w:bCs/>
              </w:rPr>
              <w:t>3. Оценка качества результатов образовательной деятельности</w:t>
            </w:r>
          </w:p>
        </w:tc>
      </w:tr>
      <w:tr w:rsidR="0055702E" w:rsidTr="007538E4">
        <w:trPr>
          <w:trHeight w:hRule="exact" w:val="83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02E" w:rsidRDefault="00664360">
            <w:pPr>
              <w:pStyle w:val="a5"/>
              <w:framePr w:w="15854" w:h="10315" w:wrap="none" w:vAnchor="page" w:hAnchor="page" w:x="578" w:y="706"/>
              <w:shd w:val="clear" w:color="auto" w:fill="auto"/>
              <w:jc w:val="both"/>
            </w:pPr>
            <w:r>
              <w:t>3.1. Качество сформированности личностных, метапредметных и предметных планируемых результатов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664360" w:rsidP="007538E4">
            <w:pPr>
              <w:pStyle w:val="a5"/>
              <w:framePr w:w="15854" w:h="10315" w:wrap="none" w:vAnchor="page" w:hAnchor="page" w:x="578" w:y="706"/>
              <w:shd w:val="clear" w:color="auto" w:fill="auto"/>
            </w:pPr>
            <w:r>
              <w:t xml:space="preserve">заместитель директора по </w:t>
            </w:r>
            <w:r w:rsidR="007538E4">
              <w:t>ООД</w:t>
            </w:r>
            <w:r>
              <w:t>, заместитель директора по УПР, председатели ЦМК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</w:tr>
      <w:tr w:rsidR="0055702E">
        <w:trPr>
          <w:trHeight w:hRule="exact" w:val="288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02E" w:rsidRDefault="00664360">
            <w:pPr>
              <w:pStyle w:val="a5"/>
              <w:framePr w:w="15854" w:h="10315" w:wrap="none" w:vAnchor="page" w:hAnchor="page" w:x="578" w:y="706"/>
              <w:shd w:val="clear" w:color="auto" w:fill="auto"/>
            </w:pPr>
            <w:r>
              <w:t>3.1.1. Текущий контроль знаний обучающихся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702E" w:rsidRDefault="0055702E">
            <w:pPr>
              <w:framePr w:w="15854" w:h="10315" w:wrap="none" w:vAnchor="page" w:hAnchor="page" w:x="578" w:y="70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</w:tr>
      <w:tr w:rsidR="0055702E">
        <w:trPr>
          <w:trHeight w:hRule="exact" w:val="57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702E" w:rsidRDefault="00664360">
            <w:pPr>
              <w:pStyle w:val="a5"/>
              <w:framePr w:w="15854" w:h="10315" w:wrap="none" w:vAnchor="page" w:hAnchor="page" w:x="578" w:y="706"/>
              <w:shd w:val="clear" w:color="auto" w:fill="auto"/>
              <w:tabs>
                <w:tab w:val="left" w:pos="1306"/>
                <w:tab w:val="left" w:pos="3739"/>
              </w:tabs>
            </w:pPr>
            <w:r>
              <w:t>3.1.2.</w:t>
            </w:r>
            <w:r>
              <w:tab/>
              <w:t>Промежуточная</w:t>
            </w:r>
            <w:r>
              <w:tab/>
              <w:t>аттестация</w:t>
            </w:r>
          </w:p>
          <w:p w:rsidR="0055702E" w:rsidRDefault="00664360">
            <w:pPr>
              <w:pStyle w:val="a5"/>
              <w:framePr w:w="15854" w:h="10315" w:wrap="none" w:vAnchor="page" w:hAnchor="page" w:x="578" w:y="706"/>
              <w:shd w:val="clear" w:color="auto" w:fill="auto"/>
            </w:pPr>
            <w:r>
              <w:t>обучающихся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702E" w:rsidRDefault="0055702E">
            <w:pPr>
              <w:framePr w:w="15854" w:h="10315" w:wrap="none" w:vAnchor="page" w:hAnchor="page" w:x="578" w:y="70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10315" w:wrap="none" w:vAnchor="page" w:hAnchor="page" w:x="578" w:y="706"/>
              <w:rPr>
                <w:sz w:val="10"/>
                <w:szCs w:val="10"/>
              </w:rPr>
            </w:pPr>
          </w:p>
        </w:tc>
      </w:tr>
    </w:tbl>
    <w:p w:rsidR="0055702E" w:rsidRDefault="0055702E">
      <w:pPr>
        <w:spacing w:line="1" w:lineRule="exact"/>
        <w:sectPr w:rsidR="0055702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702E" w:rsidRDefault="0055702E">
      <w:pPr>
        <w:spacing w:line="1" w:lineRule="exact"/>
      </w:pPr>
    </w:p>
    <w:tbl>
      <w:tblPr>
        <w:tblOverlap w:val="never"/>
        <w:tblW w:w="15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8"/>
        <w:gridCol w:w="2266"/>
        <w:gridCol w:w="850"/>
        <w:gridCol w:w="850"/>
        <w:gridCol w:w="850"/>
        <w:gridCol w:w="850"/>
        <w:gridCol w:w="850"/>
        <w:gridCol w:w="854"/>
        <w:gridCol w:w="850"/>
        <w:gridCol w:w="850"/>
        <w:gridCol w:w="854"/>
        <w:gridCol w:w="854"/>
      </w:tblGrid>
      <w:tr w:rsidR="0055702E" w:rsidTr="007538E4">
        <w:trPr>
          <w:trHeight w:hRule="exact" w:val="283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02E" w:rsidRDefault="00664360">
            <w:pPr>
              <w:pStyle w:val="a5"/>
              <w:framePr w:w="15854" w:h="5582" w:wrap="none" w:vAnchor="page" w:hAnchor="page" w:x="578" w:y="706"/>
              <w:shd w:val="clear" w:color="auto" w:fill="auto"/>
            </w:pPr>
            <w:r>
              <w:t>3.1.3. Государственная итоговая аттестация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</w:tr>
      <w:tr w:rsidR="0055702E" w:rsidTr="007538E4">
        <w:trPr>
          <w:trHeight w:hRule="exact" w:val="58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664360">
            <w:pPr>
              <w:pStyle w:val="a5"/>
              <w:framePr w:w="15854" w:h="5582" w:wrap="none" w:vAnchor="page" w:hAnchor="page" w:x="578" w:y="706"/>
              <w:shd w:val="clear" w:color="auto" w:fill="auto"/>
            </w:pPr>
            <w:r>
              <w:t>3.2. Анализ движения контингента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8E4" w:rsidRDefault="00664360" w:rsidP="007538E4">
            <w:pPr>
              <w:pStyle w:val="a5"/>
              <w:framePr w:w="15854" w:h="5582" w:wrap="none" w:vAnchor="page" w:hAnchor="page" w:x="578" w:y="706"/>
              <w:shd w:val="clear" w:color="auto" w:fill="auto"/>
              <w:tabs>
                <w:tab w:val="left" w:pos="1258"/>
              </w:tabs>
            </w:pPr>
            <w:r>
              <w:t>заместитель директора по У</w:t>
            </w:r>
            <w:r w:rsidR="007538E4">
              <w:t>П</w:t>
            </w:r>
            <w:r>
              <w:t xml:space="preserve">Р, </w:t>
            </w:r>
          </w:p>
          <w:p w:rsidR="0055702E" w:rsidRDefault="0055702E" w:rsidP="007538E4">
            <w:pPr>
              <w:pStyle w:val="a5"/>
              <w:framePr w:w="15854" w:h="5582" w:wrap="none" w:vAnchor="page" w:hAnchor="page" w:x="578" w:y="706"/>
              <w:shd w:val="clear" w:color="auto" w:fill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</w:tr>
      <w:tr w:rsidR="0055702E" w:rsidTr="007538E4">
        <w:trPr>
          <w:trHeight w:hRule="exact" w:val="706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664360">
            <w:pPr>
              <w:pStyle w:val="a5"/>
              <w:framePr w:w="15854" w:h="5582" w:wrap="none" w:vAnchor="page" w:hAnchor="page" w:x="578" w:y="706"/>
              <w:shd w:val="clear" w:color="auto" w:fill="auto"/>
              <w:tabs>
                <w:tab w:val="left" w:pos="725"/>
              </w:tabs>
            </w:pPr>
            <w:r>
              <w:t>3.3.</w:t>
            </w:r>
            <w:r>
              <w:tab/>
              <w:t>Оценка качества трудоустройства</w:t>
            </w:r>
          </w:p>
          <w:p w:rsidR="0055702E" w:rsidRDefault="00664360">
            <w:pPr>
              <w:pStyle w:val="a5"/>
              <w:framePr w:w="15854" w:h="5582" w:wrap="none" w:vAnchor="page" w:hAnchor="page" w:x="578" w:y="706"/>
              <w:shd w:val="clear" w:color="auto" w:fill="auto"/>
            </w:pPr>
            <w:r>
              <w:t>выпускников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664360" w:rsidP="007538E4">
            <w:pPr>
              <w:pStyle w:val="a5"/>
              <w:framePr w:w="15854" w:h="5582" w:wrap="none" w:vAnchor="page" w:hAnchor="page" w:x="578" w:y="706"/>
              <w:shd w:val="clear" w:color="auto" w:fill="auto"/>
            </w:pPr>
            <w:r>
              <w:t>заведующий сектором по У</w:t>
            </w:r>
            <w:r w:rsidR="007538E4"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</w:tr>
      <w:tr w:rsidR="0055702E" w:rsidTr="007538E4">
        <w:trPr>
          <w:trHeight w:hRule="exact" w:val="1694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664360">
            <w:pPr>
              <w:pStyle w:val="a5"/>
              <w:framePr w:w="15854" w:h="5582" w:wrap="none" w:vAnchor="page" w:hAnchor="page" w:x="578" w:y="706"/>
              <w:shd w:val="clear" w:color="auto" w:fill="auto"/>
            </w:pPr>
            <w:r>
              <w:t>3.4. Оценка образовательного процесса потребителями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8E4" w:rsidRDefault="007538E4" w:rsidP="007538E4">
            <w:pPr>
              <w:pStyle w:val="a5"/>
              <w:framePr w:w="15854" w:h="5582" w:wrap="none" w:vAnchor="page" w:hAnchor="page" w:x="578" w:y="706"/>
              <w:shd w:val="clear" w:color="auto" w:fill="auto"/>
            </w:pPr>
            <w:r w:rsidRPr="007538E4">
              <w:t xml:space="preserve">заместитель директора по </w:t>
            </w:r>
            <w:r>
              <w:t>ООД</w:t>
            </w:r>
            <w:r w:rsidRPr="007538E4">
              <w:t>,</w:t>
            </w:r>
          </w:p>
          <w:p w:rsidR="0055702E" w:rsidRDefault="00664360" w:rsidP="007538E4">
            <w:pPr>
              <w:pStyle w:val="a5"/>
              <w:framePr w:w="15854" w:h="5582" w:wrap="none" w:vAnchor="page" w:hAnchor="page" w:x="578" w:y="706"/>
              <w:shd w:val="clear" w:color="auto" w:fill="auto"/>
            </w:pPr>
            <w:r>
              <w:t>заместитель директора по У</w:t>
            </w:r>
            <w:r w:rsidR="007538E4">
              <w:t>П</w:t>
            </w:r>
            <w:r>
              <w:t>Р, заместитель директора по У</w:t>
            </w:r>
            <w:r w:rsidR="007538E4"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1C1"/>
          </w:tcPr>
          <w:p w:rsidR="0055702E" w:rsidRDefault="0055702E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</w:tr>
      <w:tr w:rsidR="007538E4" w:rsidTr="007538E4">
        <w:trPr>
          <w:trHeight w:hRule="exact" w:val="1704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8E4" w:rsidRDefault="007538E4" w:rsidP="007538E4">
            <w:pPr>
              <w:pStyle w:val="a5"/>
              <w:framePr w:w="15854" w:h="5582" w:wrap="none" w:vAnchor="page" w:hAnchor="page" w:x="578" w:y="706"/>
              <w:shd w:val="clear" w:color="auto" w:fill="auto"/>
            </w:pPr>
            <w:r>
              <w:t>3.5. Анализ личных достижений обучающихся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8E4" w:rsidRDefault="007538E4" w:rsidP="007538E4">
            <w:pPr>
              <w:pStyle w:val="a5"/>
              <w:framePr w:w="15854" w:h="5582" w:wrap="none" w:vAnchor="page" w:hAnchor="page" w:x="578" w:y="706"/>
              <w:shd w:val="clear" w:color="auto" w:fill="auto"/>
            </w:pPr>
            <w:r w:rsidRPr="007538E4">
              <w:t xml:space="preserve">заместитель директора по </w:t>
            </w:r>
            <w:r>
              <w:t>ООД</w:t>
            </w:r>
            <w:r w:rsidRPr="007538E4">
              <w:t>,</w:t>
            </w:r>
          </w:p>
          <w:p w:rsidR="007538E4" w:rsidRDefault="007538E4" w:rsidP="007538E4">
            <w:pPr>
              <w:pStyle w:val="a5"/>
              <w:framePr w:w="15854" w:h="5582" w:wrap="none" w:vAnchor="page" w:hAnchor="page" w:x="578" w:y="706"/>
              <w:shd w:val="clear" w:color="auto" w:fill="auto"/>
            </w:pPr>
            <w:r>
              <w:t>заместитель директора по УПР, заместитель директора по УВР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8E4" w:rsidRDefault="007538E4" w:rsidP="007538E4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8E4" w:rsidRDefault="007538E4" w:rsidP="007538E4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8E4" w:rsidRDefault="007538E4" w:rsidP="007538E4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8E4" w:rsidRDefault="007538E4" w:rsidP="007538E4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1C1"/>
          </w:tcPr>
          <w:p w:rsidR="007538E4" w:rsidRDefault="007538E4" w:rsidP="007538E4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8E4" w:rsidRDefault="007538E4" w:rsidP="007538E4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8E4" w:rsidRDefault="007538E4" w:rsidP="007538E4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8E4" w:rsidRDefault="007538E4" w:rsidP="007538E4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8E4" w:rsidRDefault="007538E4" w:rsidP="007538E4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1C1"/>
          </w:tcPr>
          <w:p w:rsidR="007538E4" w:rsidRDefault="007538E4" w:rsidP="007538E4">
            <w:pPr>
              <w:framePr w:w="15854" w:h="5582" w:wrap="none" w:vAnchor="page" w:hAnchor="page" w:x="578" w:y="706"/>
              <w:rPr>
                <w:sz w:val="10"/>
                <w:szCs w:val="10"/>
              </w:rPr>
            </w:pPr>
          </w:p>
        </w:tc>
      </w:tr>
    </w:tbl>
    <w:p w:rsidR="0055702E" w:rsidRDefault="0055702E">
      <w:pPr>
        <w:spacing w:line="1" w:lineRule="exact"/>
      </w:pPr>
    </w:p>
    <w:sectPr w:rsidR="0055702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68F" w:rsidRDefault="003D268F">
      <w:r>
        <w:separator/>
      </w:r>
    </w:p>
  </w:endnote>
  <w:endnote w:type="continuationSeparator" w:id="0">
    <w:p w:rsidR="003D268F" w:rsidRDefault="003D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68F" w:rsidRDefault="003D268F"/>
  </w:footnote>
  <w:footnote w:type="continuationSeparator" w:id="0">
    <w:p w:rsidR="003D268F" w:rsidRDefault="003D26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D5664"/>
    <w:multiLevelType w:val="multilevel"/>
    <w:tmpl w:val="F2761F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2E"/>
    <w:rsid w:val="001A44BC"/>
    <w:rsid w:val="003D268F"/>
    <w:rsid w:val="0055702E"/>
    <w:rsid w:val="00585C0E"/>
    <w:rsid w:val="00664360"/>
    <w:rsid w:val="0075028B"/>
    <w:rsid w:val="007538E4"/>
    <w:rsid w:val="008C6D39"/>
    <w:rsid w:val="00DA32CC"/>
    <w:rsid w:val="00F552F6"/>
    <w:rsid w:val="00F8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A527"/>
  <w15:docId w15:val="{4A190A43-B95C-49E1-B14A-6C9F42D0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2" w:lineRule="auto"/>
      <w:outlineLvl w:val="0"/>
    </w:pPr>
    <w:rPr>
      <w:rFonts w:ascii="Tahoma" w:eastAsia="Tahoma" w:hAnsi="Tahoma" w:cs="Tahoma"/>
      <w:sz w:val="54"/>
      <w:szCs w:val="54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Segoe UI" w:eastAsia="Segoe UI" w:hAnsi="Segoe UI" w:cs="Segoe UI"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A32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32C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cp:lastModifiedBy>Учитель</cp:lastModifiedBy>
  <cp:revision>7</cp:revision>
  <cp:lastPrinted>2023-04-17T08:51:00Z</cp:lastPrinted>
  <dcterms:created xsi:type="dcterms:W3CDTF">2023-04-17T05:47:00Z</dcterms:created>
  <dcterms:modified xsi:type="dcterms:W3CDTF">2023-09-29T05:11:00Z</dcterms:modified>
</cp:coreProperties>
</file>